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90328"/>
            <wp:effectExtent l="19050" t="0" r="3175" b="0"/>
            <wp:docPr id="13" name="Рисунок 13" descr="C:\Users\user\AppData\Local\Microsoft\Windows\Temporary Internet Files\Content.Word\РП Г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РП Г 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6E2A9A" w:rsidRDefault="006E2A9A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1747E9" w:rsidRPr="001747E9" w:rsidRDefault="001747E9" w:rsidP="001747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1747E9" w:rsidRPr="001747E9" w:rsidRDefault="001747E9" w:rsidP="001747E9">
      <w:pPr>
        <w:shd w:val="clear" w:color="auto" w:fill="FFFFFF" w:themeFill="background1"/>
        <w:ind w:left="-24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ab/>
      </w:r>
      <w:r w:rsidRPr="001747E9">
        <w:rPr>
          <w:rFonts w:ascii="Times New Roman" w:hAnsi="Times New Roman"/>
          <w:sz w:val="24"/>
          <w:szCs w:val="24"/>
        </w:rPr>
        <w:tab/>
        <w:t>Рабочая программа составлена на основе федерального компонента государственного стандарта основного общего образования, соответствует учебнику «Геометрия. 7-9 класс» / А.В.Погорелов</w:t>
      </w:r>
    </w:p>
    <w:p w:rsidR="001747E9" w:rsidRPr="001747E9" w:rsidRDefault="001747E9" w:rsidP="001747E9">
      <w:pPr>
        <w:shd w:val="clear" w:color="auto" w:fill="FFFFFF" w:themeFill="background1"/>
        <w:ind w:left="-24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Преподавание ведется по первому варианту – 2 часа в неделю, всего 68 часов.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1747E9" w:rsidRPr="001747E9" w:rsidRDefault="001747E9" w:rsidP="001747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747E9" w:rsidRPr="001747E9" w:rsidRDefault="001747E9" w:rsidP="001747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747E9" w:rsidRPr="001747E9" w:rsidRDefault="001747E9" w:rsidP="001747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747E9" w:rsidRPr="001747E9" w:rsidRDefault="001747E9" w:rsidP="001747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формирование понимания значимости математики для научно-технического прогресса.</w:t>
      </w:r>
    </w:p>
    <w:p w:rsidR="001747E9" w:rsidRPr="001747E9" w:rsidRDefault="001747E9" w:rsidP="001747E9">
      <w:pPr>
        <w:shd w:val="clear" w:color="auto" w:fill="FFFFFF" w:themeFill="background1"/>
        <w:spacing w:line="360" w:lineRule="auto"/>
        <w:ind w:left="180" w:right="-80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Основные задачи:</w:t>
      </w:r>
    </w:p>
    <w:p w:rsidR="001747E9" w:rsidRPr="001747E9" w:rsidRDefault="001747E9" w:rsidP="001747E9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47E9" w:rsidRPr="001747E9" w:rsidRDefault="001747E9" w:rsidP="001747E9">
      <w:pPr>
        <w:widowControl w:val="0"/>
        <w:shd w:val="clear" w:color="auto" w:fill="FFFFFF" w:themeFill="background1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747E9" w:rsidRPr="001747E9" w:rsidRDefault="001747E9" w:rsidP="001747E9">
      <w:pPr>
        <w:widowControl w:val="0"/>
        <w:shd w:val="clear" w:color="auto" w:fill="FFFFFF" w:themeFill="background1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47E9" w:rsidRPr="001747E9" w:rsidRDefault="001747E9" w:rsidP="001747E9">
      <w:pPr>
        <w:widowControl w:val="0"/>
        <w:shd w:val="clear" w:color="auto" w:fill="FFFFFF" w:themeFill="background1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1747E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747E9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47E9" w:rsidRPr="001747E9" w:rsidRDefault="001747E9" w:rsidP="001747E9">
      <w:pPr>
        <w:widowControl w:val="0"/>
        <w:shd w:val="clear" w:color="auto" w:fill="FFFFFF" w:themeFill="background1"/>
        <w:spacing w:after="0"/>
        <w:ind w:left="-24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47E9" w:rsidRPr="001747E9" w:rsidRDefault="001747E9" w:rsidP="001747E9">
      <w:pPr>
        <w:pStyle w:val="a3"/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Структура программы.</w:t>
      </w:r>
    </w:p>
    <w:p w:rsidR="001747E9" w:rsidRPr="001747E9" w:rsidRDefault="001747E9" w:rsidP="001747E9">
      <w:pPr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lastRenderedPageBreak/>
        <w:t>Программа по геометрии для 9 класса общеобразовательных учреждений состоит из двух разделов: «Требования к математической подготовке учащихся», «Содержание обучения». К программе прилагаются «Тематическое планирование учебного материала» и «Примерное поурочное планирование учебного материала».</w:t>
      </w:r>
    </w:p>
    <w:p w:rsidR="001747E9" w:rsidRPr="001747E9" w:rsidRDefault="001747E9" w:rsidP="001747E9">
      <w:pPr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Раздел «Требования к математической подготовке учащихся» определяет итоговый уровень умений и навыков, которыми учащиеся должны владеть по окончании данного этапа обучения. Требования распределены по основным содержательным линиям курса и характеризуют тот безусловный минимум, которого должны достигать все учащиеся.</w:t>
      </w:r>
    </w:p>
    <w:p w:rsidR="001747E9" w:rsidRPr="001747E9" w:rsidRDefault="001747E9" w:rsidP="001747E9">
      <w:pPr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Раздел «Содержание обучения» задает минимальный объем материала, обязательного для изучения. Содержание здесь распределено не в соответствии с порядком изложения, принятым в учебнике, а по основным содержательным линиям, объединяющим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обучении, организовать итоговое повторение материала.</w:t>
      </w:r>
    </w:p>
    <w:p w:rsidR="001747E9" w:rsidRPr="001747E9" w:rsidRDefault="001747E9" w:rsidP="001747E9">
      <w:pPr>
        <w:shd w:val="clear" w:color="auto" w:fill="FFFFFF" w:themeFill="background1"/>
        <w:ind w:left="-24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В разделах «Тематическое планирование учебного материала» и «Календарно-тематическое планирование учебного материала» приводится конкретное планирование, ориентированное на соответствующий учебник по геометрии.</w:t>
      </w:r>
    </w:p>
    <w:p w:rsidR="001747E9" w:rsidRPr="001747E9" w:rsidRDefault="001747E9" w:rsidP="001747E9">
      <w:pPr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1747E9" w:rsidRPr="001747E9" w:rsidRDefault="001747E9" w:rsidP="001747E9">
      <w:pPr>
        <w:pStyle w:val="a3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1747E9" w:rsidRPr="001747E9" w:rsidRDefault="001747E9" w:rsidP="001747E9">
      <w:pPr>
        <w:pStyle w:val="a3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1747E9" w:rsidRPr="001747E9" w:rsidRDefault="001747E9" w:rsidP="001747E9">
      <w:pPr>
        <w:pStyle w:val="a3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747E9" w:rsidRPr="001747E9" w:rsidRDefault="001747E9" w:rsidP="001747E9">
      <w:pPr>
        <w:pStyle w:val="a3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вычислять значения геометрических величин (длин, углов, площадей, объемов); в том числе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</w:t>
      </w:r>
      <w:r w:rsidRPr="001747E9">
        <w:rPr>
          <w:rFonts w:ascii="Times New Roman" w:hAnsi="Times New Roman"/>
          <w:sz w:val="24"/>
          <w:szCs w:val="24"/>
        </w:rPr>
        <w:lastRenderedPageBreak/>
        <w:t xml:space="preserve">дуг окружности, площадей основных геометрических фигур и </w:t>
      </w:r>
      <w:proofErr w:type="spellStart"/>
      <w:r w:rsidRPr="001747E9">
        <w:rPr>
          <w:rFonts w:ascii="Times New Roman" w:hAnsi="Times New Roman"/>
          <w:sz w:val="24"/>
          <w:szCs w:val="24"/>
        </w:rPr>
        <w:t>фигур</w:t>
      </w:r>
      <w:proofErr w:type="gramStart"/>
      <w:r w:rsidRPr="001747E9">
        <w:rPr>
          <w:rFonts w:ascii="Times New Roman" w:hAnsi="Times New Roman"/>
          <w:sz w:val="24"/>
          <w:szCs w:val="24"/>
        </w:rPr>
        <w:t>,с</w:t>
      </w:r>
      <w:proofErr w:type="gramEnd"/>
      <w:r w:rsidRPr="001747E9">
        <w:rPr>
          <w:rFonts w:ascii="Times New Roman" w:hAnsi="Times New Roman"/>
          <w:sz w:val="24"/>
          <w:szCs w:val="24"/>
        </w:rPr>
        <w:t>оставленных</w:t>
      </w:r>
      <w:proofErr w:type="spellEnd"/>
      <w:r w:rsidRPr="001747E9">
        <w:rPr>
          <w:rFonts w:ascii="Times New Roman" w:hAnsi="Times New Roman"/>
          <w:sz w:val="24"/>
          <w:szCs w:val="24"/>
        </w:rPr>
        <w:t xml:space="preserve"> из них;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747E9" w:rsidRPr="001747E9" w:rsidRDefault="001747E9" w:rsidP="001747E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47E9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1747E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747E9" w:rsidRPr="001747E9" w:rsidRDefault="001747E9" w:rsidP="001747E9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1747E9" w:rsidRPr="001747E9" w:rsidRDefault="001747E9" w:rsidP="001747E9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1747E9" w:rsidRPr="001747E9" w:rsidRDefault="001747E9" w:rsidP="001747E9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1747E9" w:rsidRPr="001747E9" w:rsidRDefault="001747E9" w:rsidP="001747E9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</w:t>
      </w:r>
    </w:p>
    <w:p w:rsidR="001747E9" w:rsidRPr="001747E9" w:rsidRDefault="001747E9" w:rsidP="001747E9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( используя при необходимости справочники и технические средства</w:t>
      </w:r>
      <w:proofErr w:type="gramStart"/>
      <w:r w:rsidRPr="001747E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747E9">
        <w:rPr>
          <w:rFonts w:ascii="Times New Roman" w:hAnsi="Times New Roman"/>
          <w:sz w:val="24"/>
          <w:szCs w:val="24"/>
        </w:rPr>
        <w:t>;</w:t>
      </w:r>
    </w:p>
    <w:p w:rsidR="001747E9" w:rsidRPr="001747E9" w:rsidRDefault="001747E9" w:rsidP="001747E9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построение геометрическими инструментами </w:t>
      </w:r>
      <w:proofErr w:type="gramStart"/>
      <w:r w:rsidRPr="001747E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747E9">
        <w:rPr>
          <w:rFonts w:ascii="Times New Roman" w:hAnsi="Times New Roman"/>
          <w:sz w:val="24"/>
          <w:szCs w:val="24"/>
        </w:rPr>
        <w:t>линейка, угольник, циркуль, транспортир).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Содержание тем учебного курса</w:t>
      </w:r>
    </w:p>
    <w:p w:rsidR="001747E9" w:rsidRPr="001747E9" w:rsidRDefault="001747E9" w:rsidP="001747E9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>Подобие фигур. (16 часов)</w:t>
      </w: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 xml:space="preserve"> </w:t>
      </w:r>
      <w:r w:rsidRPr="001747E9">
        <w:rPr>
          <w:rFonts w:ascii="Times New Roman" w:hAnsi="Times New Roman"/>
          <w:b/>
          <w:sz w:val="24"/>
          <w:szCs w:val="24"/>
        </w:rPr>
        <w:tab/>
      </w:r>
      <w:r w:rsidRPr="001747E9">
        <w:rPr>
          <w:rFonts w:ascii="Times New Roman" w:hAnsi="Times New Roman"/>
          <w:sz w:val="24"/>
          <w:szCs w:val="24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ab/>
      </w:r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О с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о в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а я  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ц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е </w:t>
      </w:r>
      <w:proofErr w:type="gramStart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л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ь</w:t>
      </w:r>
      <w:proofErr w:type="spellEnd"/>
      <w:proofErr w:type="gramEnd"/>
      <w:r w:rsidRPr="001747E9">
        <w:rPr>
          <w:rFonts w:ascii="Times New Roman" w:hAnsi="Times New Roman"/>
          <w:sz w:val="24"/>
          <w:szCs w:val="24"/>
        </w:rPr>
        <w:t xml:space="preserve"> – усвоить признаки подобия треугольников и отработать навыки их применения.</w:t>
      </w: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уметь:</w:t>
      </w:r>
    </w:p>
    <w:p w:rsidR="001747E9" w:rsidRPr="001747E9" w:rsidRDefault="001747E9" w:rsidP="001747E9">
      <w:pPr>
        <w:pStyle w:val="a3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формулировать определение подобных треугольников;</w:t>
      </w:r>
    </w:p>
    <w:p w:rsidR="001747E9" w:rsidRPr="001747E9" w:rsidRDefault="001747E9" w:rsidP="001747E9">
      <w:pPr>
        <w:pStyle w:val="a3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формулировать и доказывать теоремы о признаках подобия треугольников; </w:t>
      </w:r>
    </w:p>
    <w:p w:rsidR="001747E9" w:rsidRPr="001747E9" w:rsidRDefault="001747E9" w:rsidP="001747E9">
      <w:pPr>
        <w:pStyle w:val="a3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</w:r>
    </w:p>
    <w:p w:rsidR="001747E9" w:rsidRPr="001747E9" w:rsidRDefault="001747E9" w:rsidP="001747E9">
      <w:pPr>
        <w:pStyle w:val="a3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формулировать определения понятий, связанных с окружностью, секущей и касательной к окружности, углов, связанных с окружностью.</w:t>
      </w: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>Решение треугольников. (10 часов)</w:t>
      </w: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Теорема синусов. Теорема косинусов. Решение треугольников.</w:t>
      </w: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О с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о в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а я 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ц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е </w:t>
      </w:r>
      <w:proofErr w:type="gramStart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л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ь</w:t>
      </w:r>
      <w:proofErr w:type="spellEnd"/>
      <w:proofErr w:type="gramEnd"/>
      <w:r w:rsidRPr="001747E9">
        <w:rPr>
          <w:rFonts w:ascii="Times New Roman" w:hAnsi="Times New Roman"/>
          <w:sz w:val="24"/>
          <w:szCs w:val="24"/>
        </w:rPr>
        <w:t xml:space="preserve"> – познакомить учащихся с основными алгоритмами решения произвольных треугольников.</w:t>
      </w: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уметь:</w:t>
      </w:r>
    </w:p>
    <w:p w:rsidR="001747E9" w:rsidRPr="001747E9" w:rsidRDefault="001747E9" w:rsidP="001747E9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lastRenderedPageBreak/>
        <w:t>формулировать и доказывать теоремы синусов и косинусов;</w:t>
      </w:r>
    </w:p>
    <w:p w:rsidR="001747E9" w:rsidRPr="001747E9" w:rsidRDefault="001747E9" w:rsidP="001747E9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формировать умение применять теоремы синусов и косинусов для вычисления неизвестных элементов.</w:t>
      </w:r>
    </w:p>
    <w:p w:rsidR="001747E9" w:rsidRPr="001747E9" w:rsidRDefault="001747E9" w:rsidP="001747E9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>Многоугольники. (12 часов)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</w:t>
      </w:r>
      <w:r w:rsidRPr="001747E9">
        <w:rPr>
          <w:rFonts w:ascii="Times New Roman" w:hAnsi="Times New Roman"/>
          <w:sz w:val="24"/>
          <w:szCs w:val="24"/>
        </w:rPr>
        <w:tab/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ab/>
      </w:r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О с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о в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а я 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ц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е </w:t>
      </w:r>
      <w:proofErr w:type="gramStart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л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ь</w:t>
      </w:r>
      <w:proofErr w:type="spellEnd"/>
      <w:proofErr w:type="gramEnd"/>
      <w:r w:rsidRPr="001747E9">
        <w:rPr>
          <w:rFonts w:ascii="Times New Roman" w:hAnsi="Times New Roman"/>
          <w:sz w:val="24"/>
          <w:szCs w:val="24"/>
        </w:rPr>
        <w:t xml:space="preserve"> – расширить и систематизировать сведения о многоугольниках и окружностях.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уметь:</w:t>
      </w:r>
    </w:p>
    <w:p w:rsidR="001747E9" w:rsidRPr="001747E9" w:rsidRDefault="001747E9" w:rsidP="001747E9">
      <w:pPr>
        <w:pStyle w:val="a3"/>
        <w:numPr>
          <w:ilvl w:val="0"/>
          <w:numId w:val="18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распознавать многоугольники, формулировать определение и приводить примеры многоугольников;</w:t>
      </w:r>
    </w:p>
    <w:p w:rsidR="001747E9" w:rsidRPr="001747E9" w:rsidRDefault="001747E9" w:rsidP="001747E9">
      <w:pPr>
        <w:pStyle w:val="a3"/>
        <w:numPr>
          <w:ilvl w:val="0"/>
          <w:numId w:val="18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формулировать и доказывать теорему о сумме углов выпуклого многоугольника.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>Площади фигур. (16 часов)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</w:t>
      </w:r>
      <w:r w:rsidRPr="001747E9">
        <w:rPr>
          <w:rFonts w:ascii="Times New Roman" w:hAnsi="Times New Roman"/>
          <w:sz w:val="24"/>
          <w:szCs w:val="24"/>
        </w:rPr>
        <w:tab/>
        <w:t>Площадь и её свойства. Площади прямоугольника, треугольника, параллелограмма, трапеции. Площади круга и его частей.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ab/>
      </w:r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О с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о в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а я 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ц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е </w:t>
      </w:r>
      <w:proofErr w:type="gramStart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л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ь</w:t>
      </w:r>
      <w:proofErr w:type="spellEnd"/>
      <w:proofErr w:type="gramEnd"/>
      <w:r w:rsidRPr="001747E9">
        <w:rPr>
          <w:rFonts w:ascii="Times New Roman" w:hAnsi="Times New Roman"/>
          <w:sz w:val="24"/>
          <w:szCs w:val="24"/>
        </w:rPr>
        <w:t xml:space="preserve"> – сформировать у учащихся общее представление о площади и умение вычислять площади фигур.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иметь:</w:t>
      </w:r>
    </w:p>
    <w:p w:rsidR="001747E9" w:rsidRPr="001747E9" w:rsidRDefault="001747E9" w:rsidP="001747E9">
      <w:pPr>
        <w:pStyle w:val="a3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общее представление о площади и уметь вычислять площади плоских фигур в ходе решения задач. 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 xml:space="preserve"> Элементы стереометрии. (5 часов)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</w:t>
      </w:r>
      <w:r w:rsidRPr="001747E9">
        <w:rPr>
          <w:rFonts w:ascii="Times New Roman" w:hAnsi="Times New Roman"/>
          <w:sz w:val="24"/>
          <w:szCs w:val="24"/>
        </w:rPr>
        <w:tab/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О с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о в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а я 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ц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е </w:t>
      </w:r>
      <w:proofErr w:type="gramStart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л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ь</w:t>
      </w:r>
      <w:proofErr w:type="spellEnd"/>
      <w:proofErr w:type="gramEnd"/>
      <w:r w:rsidRPr="001747E9">
        <w:rPr>
          <w:rFonts w:ascii="Times New Roman" w:hAnsi="Times New Roman"/>
          <w:sz w:val="24"/>
          <w:szCs w:val="24"/>
        </w:rPr>
        <w:t xml:space="preserve"> – дать начальное представление о телах и поверхностях в пространстве, о расположении прямых и плоскостей в пространстве.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В результате изучения темы ученик должен иметь:</w:t>
      </w:r>
    </w:p>
    <w:p w:rsidR="001747E9" w:rsidRPr="001747E9" w:rsidRDefault="001747E9" w:rsidP="001747E9">
      <w:pPr>
        <w:pStyle w:val="a3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>представление о телах и поверхностях в пространстве, о расположении прямых и плоскостей в пространстве.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>Обобщающее повторение курса планиметрии. (9 часов)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lastRenderedPageBreak/>
        <w:tab/>
      </w:r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О с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о в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н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а я 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ц</w:t>
      </w:r>
      <w:proofErr w:type="spellEnd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 е </w:t>
      </w:r>
      <w:proofErr w:type="gramStart"/>
      <w:r w:rsidRPr="001747E9">
        <w:rPr>
          <w:rFonts w:ascii="Times New Roman" w:hAnsi="Times New Roman"/>
          <w:i/>
          <w:sz w:val="24"/>
          <w:szCs w:val="24"/>
          <w:u w:val="single"/>
        </w:rPr>
        <w:t xml:space="preserve">л </w:t>
      </w:r>
      <w:proofErr w:type="spellStart"/>
      <w:r w:rsidRPr="001747E9">
        <w:rPr>
          <w:rFonts w:ascii="Times New Roman" w:hAnsi="Times New Roman"/>
          <w:i/>
          <w:sz w:val="24"/>
          <w:szCs w:val="24"/>
          <w:u w:val="single"/>
        </w:rPr>
        <w:t>ь</w:t>
      </w:r>
      <w:proofErr w:type="spellEnd"/>
      <w:proofErr w:type="gramEnd"/>
      <w:r w:rsidRPr="001747E9">
        <w:rPr>
          <w:rFonts w:ascii="Times New Roman" w:hAnsi="Times New Roman"/>
          <w:sz w:val="24"/>
          <w:szCs w:val="24"/>
        </w:rPr>
        <w:t xml:space="preserve"> – обобщить знания и умения учащихся.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Место предмета</w:t>
      </w:r>
    </w:p>
    <w:p w:rsidR="001747E9" w:rsidRPr="001747E9" w:rsidRDefault="001747E9" w:rsidP="001747E9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ab/>
        <w:t xml:space="preserve">На изучение предмета отводится 2 часа в неделю, итого 68 часов за учебный год.  </w:t>
      </w:r>
      <w:proofErr w:type="gramStart"/>
      <w:r w:rsidRPr="001747E9">
        <w:rPr>
          <w:rFonts w:ascii="Times New Roman" w:hAnsi="Times New Roman"/>
          <w:sz w:val="24"/>
          <w:szCs w:val="24"/>
        </w:rPr>
        <w:t>Предусмотрены</w:t>
      </w:r>
      <w:proofErr w:type="gramEnd"/>
      <w:r w:rsidRPr="001747E9">
        <w:rPr>
          <w:rFonts w:ascii="Times New Roman" w:hAnsi="Times New Roman"/>
          <w:sz w:val="24"/>
          <w:szCs w:val="24"/>
        </w:rPr>
        <w:t xml:space="preserve"> 6 тематических контрольных работ. 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b/>
          <w:sz w:val="24"/>
          <w:szCs w:val="24"/>
          <w:u w:val="single"/>
        </w:rPr>
        <w:t>Учебное и учебно-методическое обеспечение</w:t>
      </w:r>
    </w:p>
    <w:p w:rsidR="001747E9" w:rsidRPr="001747E9" w:rsidRDefault="001747E9" w:rsidP="001747E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1747E9">
        <w:rPr>
          <w:rFonts w:ascii="Times New Roman" w:hAnsi="Times New Roman"/>
          <w:sz w:val="24"/>
          <w:szCs w:val="24"/>
        </w:rPr>
        <w:t xml:space="preserve">     1.</w:t>
      </w:r>
      <w:r w:rsidRPr="001747E9">
        <w:rPr>
          <w:rFonts w:ascii="Times New Roman" w:hAnsi="Times New Roman"/>
          <w:bCs/>
          <w:sz w:val="24"/>
          <w:szCs w:val="24"/>
        </w:rPr>
        <w:t xml:space="preserve"> Концепция математического образования (проект)//Математика в школе.-</w:t>
      </w:r>
      <w:r>
        <w:rPr>
          <w:rFonts w:ascii="Times New Roman" w:hAnsi="Times New Roman"/>
          <w:bCs/>
          <w:sz w:val="24"/>
          <w:szCs w:val="24"/>
        </w:rPr>
        <w:t>2000</w:t>
      </w:r>
      <w:r w:rsidRPr="001747E9">
        <w:rPr>
          <w:rFonts w:ascii="Times New Roman" w:hAnsi="Times New Roman"/>
          <w:bCs/>
          <w:sz w:val="24"/>
          <w:szCs w:val="24"/>
        </w:rPr>
        <w:t xml:space="preserve"> – № 2.   </w:t>
      </w:r>
    </w:p>
    <w:p w:rsidR="001747E9" w:rsidRPr="001747E9" w:rsidRDefault="001747E9" w:rsidP="001747E9">
      <w:pPr>
        <w:shd w:val="clear" w:color="auto" w:fill="FFFFFF" w:themeFill="background1"/>
        <w:tabs>
          <w:tab w:val="left" w:pos="120"/>
        </w:tabs>
        <w:ind w:firstLine="240"/>
        <w:rPr>
          <w:rFonts w:ascii="Times New Roman" w:hAnsi="Times New Roman"/>
          <w:bCs/>
          <w:sz w:val="24"/>
          <w:szCs w:val="24"/>
        </w:rPr>
      </w:pPr>
      <w:r w:rsidRPr="001747E9">
        <w:rPr>
          <w:rFonts w:ascii="Times New Roman" w:hAnsi="Times New Roman"/>
          <w:bCs/>
          <w:sz w:val="24"/>
          <w:szCs w:val="24"/>
        </w:rPr>
        <w:t xml:space="preserve">     – с.13-18.</w:t>
      </w:r>
    </w:p>
    <w:p w:rsidR="001747E9" w:rsidRPr="001747E9" w:rsidRDefault="001747E9" w:rsidP="001747E9">
      <w:pPr>
        <w:shd w:val="clear" w:color="auto" w:fill="FFFFFF" w:themeFill="background1"/>
        <w:tabs>
          <w:tab w:val="left" w:pos="120"/>
        </w:tabs>
        <w:ind w:firstLine="240"/>
        <w:rPr>
          <w:rFonts w:ascii="Times New Roman" w:hAnsi="Times New Roman"/>
          <w:bCs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  2.</w:t>
      </w:r>
      <w:r w:rsidRPr="001747E9">
        <w:rPr>
          <w:rFonts w:ascii="Times New Roman" w:hAnsi="Times New Roman"/>
          <w:bCs/>
          <w:sz w:val="24"/>
          <w:szCs w:val="24"/>
        </w:rPr>
        <w:t xml:space="preserve"> Концепция модернизации российского образования на период до 2010// «Вестник</w:t>
      </w:r>
      <w:r w:rsidRPr="001747E9">
        <w:rPr>
          <w:rFonts w:ascii="Times New Roman" w:hAnsi="Times New Roman"/>
          <w:sz w:val="24"/>
          <w:szCs w:val="24"/>
        </w:rPr>
        <w:t xml:space="preserve"> </w:t>
      </w:r>
      <w:r w:rsidRPr="001747E9">
        <w:rPr>
          <w:rFonts w:ascii="Times New Roman" w:hAnsi="Times New Roman"/>
          <w:bCs/>
          <w:sz w:val="24"/>
          <w:szCs w:val="24"/>
        </w:rPr>
        <w:t>образования»</w:t>
      </w:r>
      <w:r w:rsidRPr="001747E9">
        <w:rPr>
          <w:rFonts w:ascii="Times New Roman" w:hAnsi="Times New Roman"/>
          <w:sz w:val="24"/>
          <w:szCs w:val="24"/>
        </w:rPr>
        <w:t xml:space="preserve">  </w:t>
      </w:r>
      <w:r w:rsidRPr="001747E9">
        <w:rPr>
          <w:rFonts w:ascii="Times New Roman" w:hAnsi="Times New Roman"/>
          <w:bCs/>
          <w:sz w:val="24"/>
          <w:szCs w:val="24"/>
        </w:rPr>
        <w:t>2002- № 6 - с.11-40.</w:t>
      </w:r>
    </w:p>
    <w:p w:rsidR="001747E9" w:rsidRPr="001747E9" w:rsidRDefault="001747E9" w:rsidP="001747E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b/>
          <w:sz w:val="24"/>
          <w:szCs w:val="24"/>
        </w:rPr>
        <w:t xml:space="preserve">      </w:t>
      </w:r>
      <w:r w:rsidRPr="001747E9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1747E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1747E9">
        <w:rPr>
          <w:rFonts w:ascii="Times New Roman" w:hAnsi="Times New Roman"/>
          <w:sz w:val="24"/>
          <w:szCs w:val="24"/>
        </w:rPr>
        <w:t xml:space="preserve"> Т.А.  Программы  общеобразовательных учреждений 7-9 классы. Геометрия.  М: «Просвещение», 2010.</w:t>
      </w:r>
    </w:p>
    <w:p w:rsidR="001747E9" w:rsidRPr="001747E9" w:rsidRDefault="001747E9" w:rsidP="001747E9">
      <w:pPr>
        <w:shd w:val="clear" w:color="auto" w:fill="FFFFFF" w:themeFill="background1"/>
        <w:spacing w:line="360" w:lineRule="auto"/>
        <w:ind w:firstLine="76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     4.Учебник Геометрия 7- 9. / А.В. Погорелов / М.: Просвещение,  2009</w:t>
      </w:r>
    </w:p>
    <w:p w:rsidR="001747E9" w:rsidRPr="001747E9" w:rsidRDefault="001747E9" w:rsidP="001747E9">
      <w:pPr>
        <w:shd w:val="clear" w:color="auto" w:fill="FFFFFF" w:themeFill="background1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      5. Математика. Поурочные планы  9 класс /-  А.Н. </w:t>
      </w:r>
      <w:proofErr w:type="spellStart"/>
      <w:r w:rsidRPr="001747E9">
        <w:rPr>
          <w:rFonts w:ascii="Times New Roman" w:hAnsi="Times New Roman"/>
          <w:sz w:val="24"/>
          <w:szCs w:val="24"/>
        </w:rPr>
        <w:t>Рурукин</w:t>
      </w:r>
      <w:proofErr w:type="spellEnd"/>
      <w:r w:rsidRPr="001747E9">
        <w:rPr>
          <w:rFonts w:ascii="Times New Roman" w:hAnsi="Times New Roman"/>
          <w:sz w:val="24"/>
          <w:szCs w:val="24"/>
        </w:rPr>
        <w:t>. М: «</w:t>
      </w:r>
      <w:proofErr w:type="spellStart"/>
      <w:r w:rsidRPr="001747E9">
        <w:rPr>
          <w:rFonts w:ascii="Times New Roman" w:hAnsi="Times New Roman"/>
          <w:sz w:val="24"/>
          <w:szCs w:val="24"/>
        </w:rPr>
        <w:t>Вако</w:t>
      </w:r>
      <w:proofErr w:type="spellEnd"/>
      <w:r w:rsidRPr="001747E9">
        <w:rPr>
          <w:rFonts w:ascii="Times New Roman" w:hAnsi="Times New Roman"/>
          <w:sz w:val="24"/>
          <w:szCs w:val="24"/>
        </w:rPr>
        <w:t>», 2008.</w:t>
      </w:r>
    </w:p>
    <w:p w:rsidR="001747E9" w:rsidRPr="001747E9" w:rsidRDefault="001747E9" w:rsidP="001747E9">
      <w:pPr>
        <w:shd w:val="clear" w:color="auto" w:fill="FFFFFF" w:themeFill="background1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     6. Дидактический материал</w:t>
      </w:r>
      <w:proofErr w:type="gramStart"/>
      <w:r w:rsidRPr="001747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47E9">
        <w:rPr>
          <w:rFonts w:ascii="Times New Roman" w:hAnsi="Times New Roman"/>
          <w:sz w:val="24"/>
          <w:szCs w:val="24"/>
        </w:rPr>
        <w:t xml:space="preserve"> Л.И. </w:t>
      </w:r>
      <w:proofErr w:type="spellStart"/>
      <w:r w:rsidRPr="001747E9">
        <w:rPr>
          <w:rFonts w:ascii="Times New Roman" w:hAnsi="Times New Roman"/>
          <w:sz w:val="24"/>
          <w:szCs w:val="24"/>
        </w:rPr>
        <w:t>Звавич</w:t>
      </w:r>
      <w:proofErr w:type="spellEnd"/>
      <w:r w:rsidRPr="00174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7E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747E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1747E9">
          <w:rPr>
            <w:rFonts w:ascii="Times New Roman" w:hAnsi="Times New Roman"/>
            <w:sz w:val="24"/>
            <w:szCs w:val="24"/>
          </w:rPr>
          <w:t>2008 г</w:t>
        </w:r>
      </w:smartTag>
      <w:r w:rsidRPr="001747E9">
        <w:rPr>
          <w:rFonts w:ascii="Times New Roman" w:hAnsi="Times New Roman"/>
          <w:sz w:val="24"/>
          <w:szCs w:val="24"/>
        </w:rPr>
        <w:t>.</w:t>
      </w:r>
    </w:p>
    <w:p w:rsidR="001747E9" w:rsidRPr="001747E9" w:rsidRDefault="001747E9" w:rsidP="001747E9">
      <w:pPr>
        <w:shd w:val="clear" w:color="auto" w:fill="FFFFFF" w:themeFill="background1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     7. Тестовые  задания по математике. </w:t>
      </w:r>
      <w:r>
        <w:rPr>
          <w:rFonts w:ascii="Times New Roman" w:hAnsi="Times New Roman"/>
          <w:sz w:val="24"/>
          <w:szCs w:val="24"/>
        </w:rPr>
        <w:t>5-11</w:t>
      </w:r>
      <w:r w:rsidRPr="00174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7E9">
        <w:rPr>
          <w:rFonts w:ascii="Times New Roman" w:hAnsi="Times New Roman"/>
          <w:sz w:val="24"/>
          <w:szCs w:val="24"/>
        </w:rPr>
        <w:t>кл</w:t>
      </w:r>
      <w:proofErr w:type="spellEnd"/>
      <w:r w:rsidRPr="001747E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М</w:t>
      </w:r>
      <w:r w:rsidRPr="00174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 Максимовская,2003</w:t>
      </w:r>
    </w:p>
    <w:p w:rsidR="001747E9" w:rsidRPr="001747E9" w:rsidRDefault="001747E9" w:rsidP="001747E9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47E9">
        <w:rPr>
          <w:rFonts w:ascii="Times New Roman" w:hAnsi="Times New Roman"/>
          <w:sz w:val="24"/>
          <w:szCs w:val="24"/>
        </w:rPr>
        <w:t xml:space="preserve">      8.   Единая коллекция цифровых образовательных ресурсов.</w:t>
      </w:r>
    </w:p>
    <w:p w:rsidR="001747E9" w:rsidRPr="001747E9" w:rsidRDefault="001747E9" w:rsidP="001747E9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4"/>
          <w:szCs w:val="24"/>
        </w:rPr>
        <w:sectPr w:rsidR="001747E9" w:rsidRPr="001747E9">
          <w:pgSz w:w="11906" w:h="16838"/>
          <w:pgMar w:top="540" w:right="850" w:bottom="1134" w:left="1701" w:header="708" w:footer="708" w:gutter="0"/>
          <w:cols w:space="720"/>
        </w:sect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2665"/>
        <w:gridCol w:w="1017"/>
        <w:gridCol w:w="2515"/>
        <w:gridCol w:w="2138"/>
        <w:gridCol w:w="3014"/>
        <w:gridCol w:w="1510"/>
        <w:gridCol w:w="1420"/>
      </w:tblGrid>
      <w:tr w:rsidR="001747E9" w:rsidRPr="001747E9" w:rsidTr="001747E9">
        <w:trPr>
          <w:trHeight w:val="1134"/>
          <w:tblHeader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Тип урока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Требования к уровню подготовки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/>
                <w:bCs/>
                <w:sz w:val="28"/>
                <w:szCs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Вид контроля, самостоятельной деятельности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Домашнее задание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Подготовка к ГИА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/>
                <w:bCs/>
                <w:sz w:val="28"/>
                <w:lang w:eastAsia="ru-RU"/>
              </w:rPr>
            </w:pPr>
            <w:r w:rsidRPr="001747E9">
              <w:rPr>
                <w:rFonts w:ascii="Monotype Corsiva" w:eastAsia="Times New Roman" w:hAnsi="Monotype Corsiva"/>
                <w:b/>
                <w:bCs/>
                <w:sz w:val="28"/>
                <w:lang w:eastAsia="ru-RU"/>
              </w:rPr>
              <w:t>Дата проведения</w:t>
            </w:r>
          </w:p>
        </w:tc>
      </w:tr>
      <w:tr w:rsidR="001747E9" w:rsidRPr="001747E9" w:rsidTr="001747E9">
        <w:trPr>
          <w:trHeight w:val="49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курса геометрии.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7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7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курса геометрии 8 класса</w:t>
            </w:r>
          </w:p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УОСЗ</w:t>
            </w:r>
          </w:p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Уметь: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СР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повторить  § 1-10, </w:t>
            </w:r>
          </w:p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  <w:p w:rsid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Default="00DD1C1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4.09</w:t>
            </w:r>
          </w:p>
          <w:p w:rsidR="00DD1C10" w:rsidRDefault="00DD1C1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DD1C10" w:rsidRDefault="00DD1C1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DD1C10" w:rsidRPr="001747E9" w:rsidRDefault="00DD1C1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7.09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§11.  Подобие фигур. (16 часов)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Преобразование подобия. Свойства преобразования подобия.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определения гомотетии и подобия;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П.100-101, в.1-4, № 2,4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DD1C1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12.09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Подобие фигур. Признак подобия треугольников по двум углам.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подобных фигур; формулировку признака подобия по двум углам;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записывать свойства подобия, которыми обладают подобные треугольники</w:t>
            </w:r>
            <w:proofErr w:type="gram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оспроизводить доказательство признака подобия и применять его для решения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П.102,103, в. 5-6, № 6,8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DD1C1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14.09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П.103, в. 7, № 13,15,16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19.09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признака подобия по двум углам;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П.104, в. 8, № 31,33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с.37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21.09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Признак подобия 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треугольников по трём сторонам.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single" w:sz="4" w:space="0" w:color="C4BC96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признака подобия по трем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сторонам;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П.105, в. 9, № 35(1,3),36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26.09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на три </w:t>
            </w:r>
            <w:proofErr w:type="spell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</w:t>
            </w:r>
            <w:proofErr w:type="spell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подобия </w:t>
            </w:r>
            <w:proofErr w:type="spell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треуг-ков</w:t>
            </w:r>
            <w:proofErr w:type="spell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single" w:sz="4" w:space="0" w:color="C4BC96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применять признаки подобия треугольников в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П.103-105, 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28.09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Подобие прямоугольных треугольников.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П.106, в. 10-12, № 39(2), 41, 42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3.10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 «Подобие фигур»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Знать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теоретический материал по изученной теме;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Уметь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знания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100-106, № 44,45,47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5.10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№1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«Подобие </w:t>
            </w:r>
            <w:proofErr w:type="spellStart"/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треугольниковн</w:t>
            </w:r>
            <w:proofErr w:type="spellEnd"/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10.10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работу над ошибками, допущенными в  КР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12.10</w:t>
            </w:r>
          </w:p>
        </w:tc>
      </w:tr>
      <w:tr w:rsidR="001747E9" w:rsidRPr="001747E9" w:rsidTr="001747E9">
        <w:trPr>
          <w:trHeight w:val="1214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Углы, вписанные в окружность.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П.107, в. 13-16, № 48(2),50,51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17.10</w:t>
            </w:r>
          </w:p>
        </w:tc>
      </w:tr>
      <w:tr w:rsidR="001747E9" w:rsidRPr="001747E9" w:rsidTr="001747E9">
        <w:trPr>
          <w:trHeight w:val="739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Углы, вписанные в окружность.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П.107, № 55,57,59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с.39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19.10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Пропорциональность отрезков хорд и секущих.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применять эти свойства в решении несложных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П.108,в.17 № 62,64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24.10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Знать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теоретический материал по изученной теме;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Уметь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знания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подготовительного варианта контрольной работы.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26.10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№2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«Углы, вписанные в окружность».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7.11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работу над ошибками, допущенными в  КР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9.11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§12.  Решение треугольников. (10 часов)</w:t>
            </w:r>
          </w:p>
        </w:tc>
      </w:tr>
      <w:tr w:rsidR="001747E9" w:rsidRPr="001747E9" w:rsidTr="001747E9">
        <w:trPr>
          <w:trHeight w:val="70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косинусов.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теоремы косинусов;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П.109, в.1-2, № 2,4,5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14.11</w:t>
            </w:r>
          </w:p>
        </w:tc>
      </w:tr>
      <w:tr w:rsidR="001747E9" w:rsidRPr="001747E9" w:rsidTr="001747E9">
        <w:trPr>
          <w:trHeight w:val="70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косинусов.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П.109, № 7,9,11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16.11</w:t>
            </w:r>
          </w:p>
        </w:tc>
      </w:tr>
      <w:tr w:rsidR="001747E9" w:rsidRPr="001747E9" w:rsidTr="001747E9">
        <w:trPr>
          <w:trHeight w:val="51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синусов.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теорему синусов и основные вытекающие из неё соотношения;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доказывать эту теорему;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Понимать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П.110, в.3, № 12,15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21.11</w:t>
            </w:r>
          </w:p>
        </w:tc>
      </w:tr>
      <w:tr w:rsidR="001747E9" w:rsidRPr="001747E9" w:rsidTr="001747E9">
        <w:trPr>
          <w:trHeight w:val="51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Теорема синусов.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П.110, 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23.11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активно пользоваться названным 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св-вом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углов и сторон треугольника при решении задач на 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док-во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геометрич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неравенств.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П.111, в.14, № 19,21,23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28.11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каждой из основных задач проводить решение в общем виде и для треугольников с заданными числовыми значениями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сторон и углов.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П.112, № 26(2,4), 27(2)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30.11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П.112, № 27(4,6), 28(2)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40, 41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5.12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gramStart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П.112, № 28(4), 29(2,4,6)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7.12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№3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«Решение треугольников».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12.12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работу над ошибками, допущенными в  КР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14.12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§13.  Многоугольники. (12 часов)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Ломаная.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длина ломаной не меньше длины отрезка, соединяющего её концы;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113, в. 1-2, № 4,6,7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19.12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Выпуклые многоугольники.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что сумма углов выпуклого 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угольника равна 180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ym w:font="Symbol" w:char="00B0"/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2), а сумма внешних углов выпуклого n-угольника равна 360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ym w:font="Symbol" w:char="00B0"/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П.114, в. 3-7, № 9,10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21.12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Правильные многоугольники.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П.115, в. 8-9, № 12(2),13(2),15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26.12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данные знания при решении задач.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строить некоторые правильные многоугольники.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П.116, в. 10-11, № 18,20,22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11.01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П.116, № 26,27,29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16.01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некоторых правильных многоугольников. Подобие правильных выпуклых многоугольников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данную теорию к решению несложных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П.117-118, в. 12-14,№ 31,33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18.01</w:t>
            </w:r>
          </w:p>
        </w:tc>
      </w:tr>
      <w:tr w:rsidR="001747E9" w:rsidRPr="001747E9" w:rsidTr="001747E9">
        <w:trPr>
          <w:trHeight w:val="609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окружности.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что отношение длины окружности к её диаметру не зависит от выбора окружности, формулу нахождения длины окружности;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формулы для решения задач по теме.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П.119, в. 15-16, №34(2),37,38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ДМ, 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23.01</w:t>
            </w:r>
          </w:p>
        </w:tc>
      </w:tr>
      <w:tr w:rsidR="001747E9" w:rsidRPr="001747E9" w:rsidTr="001747E9">
        <w:trPr>
          <w:trHeight w:val="609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окружности.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П.119, №40(2,3),41(2,3)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25.01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Радианная мера угла.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747E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что радианная мера угла центрального угла окружности в 1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00B0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равна </w: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begin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QUOTE </w:instrText>
            </w:r>
            <w:r w:rsidR="006E2A9A" w:rsidRPr="002943C6"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75pt" equationxml="&lt;">
                  <v:imagedata r:id="rId7" o:title="" chromakey="white"/>
                </v:shape>
              </w:pic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</w:instrTex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separate"/>
            </w:r>
            <w:r w:rsidR="006E2A9A" w:rsidRPr="002943C6"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  <w:pict>
                <v:shape id="_x0000_i1026" type="#_x0000_t75" style="width:9pt;height:11.75pt" equationxml="&lt;">
                  <v:imagedata r:id="rId7" o:title="" chromakey="white"/>
                </v:shape>
              </w:pic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end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а длина соответствующей дуги равна </w: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begin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QUOTE </w:instrText>
            </w:r>
            <w:r w:rsidR="006E2A9A" w:rsidRPr="002943C6"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  <w:pict>
                <v:shape id="_x0000_i1027" type="#_x0000_t75" style="width:13.85pt;height:11.75pt" equationxml="&lt;">
                  <v:imagedata r:id="rId8" o:title="" chromakey="white"/>
                </v:shape>
              </w:pic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</w:instrTex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separate"/>
            </w:r>
            <w:r w:rsidR="006E2A9A" w:rsidRPr="002943C6"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  <w:pict>
                <v:shape id="_x0000_i1028" type="#_x0000_t75" style="width:13.85pt;height:11.75pt" equationxml="&lt;">
                  <v:imagedata r:id="rId8" o:title="" chromakey="white"/>
                </v:shape>
              </w:pic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end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что в отличие от углов между прямыми и между векторами, центральный угол 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0061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изменяется не от 0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00B0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180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ym w:font="Symbol" w:char="00B0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а в промежутке </w: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begin"/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QUOTE </w:instrText>
            </w:r>
            <w:r w:rsidR="006E2A9A" w:rsidRPr="002943C6">
              <w:rPr>
                <w:rFonts w:ascii="Times New Roman" w:eastAsia="Times New Roman" w:hAnsi="Times New Roman"/>
                <w:position w:val="-3"/>
                <w:sz w:val="24"/>
                <w:szCs w:val="24"/>
                <w:lang w:eastAsia="ru-RU"/>
              </w:rPr>
              <w:pict>
                <v:shape id="_x0000_i1029" type="#_x0000_t75" style="width:42.9pt;height:9pt" equationxml="&lt;">
                  <v:imagedata r:id="rId9" o:title="" chromakey="white"/>
                </v:shape>
              </w:pic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</w:instrTex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separate"/>
            </w:r>
            <w:r w:rsidR="006E2A9A" w:rsidRPr="002943C6">
              <w:rPr>
                <w:rFonts w:ascii="Times New Roman" w:eastAsia="Times New Roman" w:hAnsi="Times New Roman"/>
                <w:position w:val="-3"/>
                <w:sz w:val="24"/>
                <w:szCs w:val="24"/>
                <w:lang w:eastAsia="ru-RU"/>
              </w:rPr>
              <w:pict>
                <v:shape id="_x0000_i1030" type="#_x0000_t75" style="width:42.9pt;height:9pt" equationxml="&lt;">
                  <v:imagedata r:id="rId9" o:title="" chromakey="white"/>
                </v:shape>
              </w:pict>
            </w:r>
            <w:r w:rsidR="002943C6"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end"/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П.120, в.17-18, № 43(2,4), 44(2,4,6)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30.01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п.113-120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Знать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теоретический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материал по изученной теме;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Уметь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знания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46(2,4,6), 48(2), 49(3)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№4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«Многоугольники».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6.02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работу над ошибками, допущенными в  КР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8.02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§14.  Площади фигур. (16 часов)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площади. Площадь прямоугольника.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свойства площади простой фигуры;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П.12-122, в.1-2, № 3,5,7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282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13.02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формулу площади прямоугольника;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использовать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123, в.3, № 10,12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15.02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формулы площади параллелограмма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ah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</w:t>
            </w:r>
            <w:proofErr w:type="spell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sin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sym w:font="Symbol" w:char="0061"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123,  № 13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20.02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Знать формулы площади треугольника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r w:rsidR="002943C6"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fldChar w:fldCharType="begin"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instrText>QUOTE</w:instrTex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="006E2A9A" w:rsidRPr="002943C6">
              <w:rPr>
                <w:rFonts w:ascii="Arial" w:eastAsia="Times New Roman" w:hAnsi="Arial" w:cs="Arial"/>
                <w:position w:val="-9"/>
                <w:sz w:val="18"/>
                <w:szCs w:val="18"/>
                <w:lang w:eastAsia="ru-RU"/>
              </w:rPr>
              <w:pict>
                <v:shape id="_x0000_i1031" type="#_x0000_t75" style="width:3.45pt;height:13.15pt" equationxml="&lt;">
                  <v:imagedata r:id="rId10" o:title="" chromakey="white"/>
                </v:shape>
              </w:pic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="002943C6"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fldChar w:fldCharType="separate"/>
            </w:r>
            <w:r w:rsidR="006E2A9A" w:rsidRPr="002943C6">
              <w:rPr>
                <w:rFonts w:ascii="Arial" w:eastAsia="Times New Roman" w:hAnsi="Arial" w:cs="Arial"/>
                <w:position w:val="-9"/>
                <w:sz w:val="18"/>
                <w:szCs w:val="18"/>
                <w:lang w:eastAsia="ru-RU"/>
              </w:rPr>
              <w:pict>
                <v:shape id="_x0000_i1032" type="#_x0000_t75" style="width:3.45pt;height:13.15pt" equationxml="&lt;">
                  <v:imagedata r:id="rId10" o:title="" chromakey="white"/>
                </v:shape>
              </w:pict>
            </w:r>
            <w:r w:rsidR="002943C6"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fldChar w:fldCharType="end"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ah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S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r w:rsidR="002943C6"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fldChar w:fldCharType="begin"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instrText>QUOTE</w:instrTex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="006E2A9A" w:rsidRPr="002943C6">
              <w:rPr>
                <w:rFonts w:ascii="Arial" w:eastAsia="Times New Roman" w:hAnsi="Arial" w:cs="Arial"/>
                <w:position w:val="-9"/>
                <w:sz w:val="18"/>
                <w:szCs w:val="18"/>
                <w:lang w:eastAsia="ru-RU"/>
              </w:rPr>
              <w:pict>
                <v:shape id="_x0000_i1033" type="#_x0000_t75" style="width:3.45pt;height:13.15pt" equationxml="&lt;">
                  <v:imagedata r:id="rId10" o:title="" chromakey="white"/>
                </v:shape>
              </w:pic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="002943C6"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fldChar w:fldCharType="separate"/>
            </w:r>
            <w:r w:rsidR="006E2A9A" w:rsidRPr="002943C6">
              <w:rPr>
                <w:rFonts w:ascii="Arial" w:eastAsia="Times New Roman" w:hAnsi="Arial" w:cs="Arial"/>
                <w:position w:val="-9"/>
                <w:sz w:val="18"/>
                <w:szCs w:val="18"/>
                <w:lang w:eastAsia="ru-RU"/>
              </w:rPr>
              <w:pict>
                <v:shape id="_x0000_i1034" type="#_x0000_t75" style="width:3.45pt;height:13.15pt" equationxml="&lt;">
                  <v:imagedata r:id="rId10" o:title="" chromakey="white"/>
                </v:shape>
              </w:pict>
            </w:r>
            <w:r w:rsidR="002943C6"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fldChar w:fldCharType="end"/>
            </w:r>
            <w:proofErr w:type="spellStart"/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</w:t>
            </w:r>
            <w:proofErr w:type="spell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sin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sym w:font="Symbol" w:char="0061"/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формулу Герона;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свободно, не копаясь в памяти, применять их при решении задач.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П.124-125, в.4-5, № 17,19,21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[1], с.</w:t>
            </w: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22.02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П.124-125, № 30(2,4,6), 32(2)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с.45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27.02</w:t>
            </w:r>
          </w:p>
        </w:tc>
      </w:tr>
      <w:tr w:rsidR="001747E9" w:rsidRPr="001747E9" w:rsidTr="001747E9">
        <w:trPr>
          <w:trHeight w:val="674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трапеции.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формулу вычисления площади  трапеции, которая равняется произведению 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полусуммы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оснований на её высоту;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пользоваться этой формулой при решении задач.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П.126, в.6, №  38,39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1.03</w:t>
            </w:r>
          </w:p>
        </w:tc>
      </w:tr>
      <w:tr w:rsidR="001747E9" w:rsidRPr="001747E9" w:rsidTr="001747E9">
        <w:trPr>
          <w:trHeight w:val="602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трапеции.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П.126, в.6, № 41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6.03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№5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«Площади фигур».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13.03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работу над ошибками, допущенными в  КР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15.03</w:t>
            </w:r>
          </w:p>
        </w:tc>
      </w:tr>
      <w:tr w:rsidR="001747E9" w:rsidRPr="001747E9" w:rsidTr="001747E9">
        <w:trPr>
          <w:trHeight w:val="1720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применять их в сравнительно несложных случаях, а так же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разбираться в готовых решениях, устанавливать связь между получаемыми результатами.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</w:t>
            </w:r>
            <w:proofErr w:type="spellStart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</w:t>
            </w:r>
            <w:proofErr w:type="spellEnd"/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 её площадь соответственно увеличивается или уменьшается в </w:t>
            </w:r>
            <w:r w:rsidR="002943C6"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QUOTE </w:instrText>
            </w:r>
            <w:r w:rsidR="006E2A9A" w:rsidRPr="002943C6">
              <w:rPr>
                <w:rFonts w:ascii="Arial" w:eastAsia="Times New Roman" w:hAnsi="Arial" w:cs="Arial"/>
                <w:position w:val="-3"/>
                <w:sz w:val="16"/>
                <w:szCs w:val="16"/>
                <w:lang w:eastAsia="ru-RU"/>
              </w:rPr>
              <w:pict>
                <v:shape id="_x0000_i1035" type="#_x0000_t75" style="width:8.3pt;height:9.7pt" equationxml="&lt;">
                  <v:imagedata r:id="rId11" o:title="" chromakey="white"/>
                </v:shape>
              </w:pic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</w:instrText>
            </w:r>
            <w:r w:rsidR="002943C6"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="006E2A9A" w:rsidRPr="002943C6">
              <w:rPr>
                <w:rFonts w:ascii="Arial" w:eastAsia="Times New Roman" w:hAnsi="Arial" w:cs="Arial"/>
                <w:position w:val="-3"/>
                <w:sz w:val="16"/>
                <w:szCs w:val="16"/>
                <w:lang w:eastAsia="ru-RU"/>
              </w:rPr>
              <w:pict>
                <v:shape id="_x0000_i1036" type="#_x0000_t75" style="width:8.3pt;height:9.7pt" equationxml="&lt;">
                  <v:imagedata r:id="rId11" o:title="" chromakey="white"/>
                </v:shape>
              </w:pict>
            </w:r>
            <w:r w:rsidR="002943C6"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П.127, № 43(2,4),45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с.46, 47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20.03</w:t>
            </w:r>
          </w:p>
        </w:tc>
      </w:tr>
      <w:tr w:rsidR="001747E9" w:rsidRPr="001747E9" w:rsidTr="001747E9">
        <w:trPr>
          <w:trHeight w:val="172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П.127, № 47,48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[1], с.48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22.03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Площади подобных фигур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128, в.7, № 50,51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2827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     3.04</w:t>
            </w:r>
          </w:p>
        </w:tc>
      </w:tr>
      <w:tr w:rsidR="001747E9" w:rsidRPr="001747E9" w:rsidTr="00282779">
        <w:trPr>
          <w:trHeight w:val="70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круга.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П.129, в.8-9, № 54(2), 56(2),57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282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5.04</w:t>
            </w:r>
          </w:p>
        </w:tc>
      </w:tr>
      <w:tr w:rsidR="001747E9" w:rsidRPr="001747E9" w:rsidTr="001747E9">
        <w:trPr>
          <w:trHeight w:val="70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круга.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П.129, № 58, 59(2,4,6)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10.04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Контрольная работа №5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теме </w:t>
            </w:r>
          </w:p>
          <w:p w:rsidR="001747E9" w:rsidRPr="001747E9" w:rsidRDefault="001747E9" w:rsidP="001747E9">
            <w:pPr>
              <w:shd w:val="clear" w:color="auto" w:fill="FFFFFF" w:themeFill="background1"/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«Площади фигур».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12.04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УКЗУН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Уметь:   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работу над ошибками, допущенными в  КР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17.04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§15.  Элементы стереометрии. (5 часов)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Аксиомы стереометрии.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три стереометрические аксиомы;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Владеть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наглядными представлениями о новых понятиях;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 на доказательство.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П.130, №3, 5(2)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19.04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Параллельность прямых и плоскостей в пространстве.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формулировки теорем 15.1 и 15.2 и пять следствий их них;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Владеть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наглядными представлениями о новых понятиях;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 типа 1 -9 учебника.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П.131, № 7(2)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24.04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Перпендикулярность прямых и плоскостей в пространстве.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Владеть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наглядными представлениями о новых понятиях;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решать несложные задачи типа 10-16 учебника.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П.132, № 10(2,4), 12,13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26.04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Многогранники.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133, № 18,22,25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3.05</w:t>
            </w:r>
          </w:p>
        </w:tc>
      </w:tr>
      <w:tr w:rsidR="001747E9" w:rsidRPr="001747E9" w:rsidTr="001747E9">
        <w:trPr>
          <w:trHeight w:val="347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 вращения.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Знать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такие виды тел вращения как цилиндр, конус, шар и  формулы вычисления 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объёмов этих тел;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7E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Уметь</w:t>
            </w:r>
            <w:r w:rsidRPr="00174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решать несложные задачи.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ФО, 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П. 134, № 46,47,51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8.05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14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повторение курса планиметрии. (8 часа)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Треугольники.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2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Знать: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материал, изученный в 7-9 классах</w:t>
            </w:r>
          </w:p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Уметь:</w:t>
            </w:r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применять </w:t>
            </w:r>
            <w:proofErr w:type="gramStart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7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28277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10.05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Параллельность и перпендикулярность.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521FAD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15.05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Четырёхугольники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521FAD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17.05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Окружность и круг.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521FAD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22.05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5316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5316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Многоугольники.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ИР, РД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521FAD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24.05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Координаты и векторы.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521FAD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29.05</w:t>
            </w:r>
          </w:p>
        </w:tc>
      </w:tr>
      <w:tr w:rsidR="001747E9" w:rsidRPr="001747E9" w:rsidTr="001747E9">
        <w:trPr>
          <w:trHeight w:val="231"/>
          <w:tblCellSpacing w:w="7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531690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Площади плоских фигур.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47E9" w:rsidRPr="001747E9" w:rsidRDefault="001747E9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47E9" w:rsidRPr="001747E9" w:rsidRDefault="00521FAD" w:rsidP="001747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31.05</w:t>
            </w:r>
          </w:p>
        </w:tc>
      </w:tr>
    </w:tbl>
    <w:p w:rsidR="001747E9" w:rsidRDefault="001747E9" w:rsidP="0017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7E9" w:rsidRDefault="001747E9" w:rsidP="001747E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val="en-US"/>
        </w:rPr>
        <w:sectPr w:rsidR="001747E9" w:rsidSect="0053169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1747E9" w:rsidRDefault="001747E9" w:rsidP="001747E9">
      <w:pPr>
        <w:shd w:val="clear" w:color="auto" w:fill="FFFFFF" w:themeFill="background1"/>
        <w:rPr>
          <w:lang w:val="en-US"/>
        </w:rPr>
      </w:pPr>
    </w:p>
    <w:p w:rsidR="00C63B03" w:rsidRDefault="00C63B03" w:rsidP="001747E9">
      <w:pPr>
        <w:shd w:val="clear" w:color="auto" w:fill="FFFFFF" w:themeFill="background1"/>
      </w:pPr>
    </w:p>
    <w:sectPr w:rsidR="00C63B03" w:rsidSect="00C6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0DD7"/>
    <w:multiLevelType w:val="hybridMultilevel"/>
    <w:tmpl w:val="07966A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0C6C"/>
    <w:multiLevelType w:val="hybridMultilevel"/>
    <w:tmpl w:val="6D8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D5E5B"/>
    <w:multiLevelType w:val="hybridMultilevel"/>
    <w:tmpl w:val="219CAB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F0E93"/>
    <w:multiLevelType w:val="hybridMultilevel"/>
    <w:tmpl w:val="79B490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11CDD"/>
    <w:multiLevelType w:val="hybridMultilevel"/>
    <w:tmpl w:val="D472B22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57E89"/>
    <w:multiLevelType w:val="hybridMultilevel"/>
    <w:tmpl w:val="552E42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47E9"/>
    <w:rsid w:val="001661EC"/>
    <w:rsid w:val="001747E9"/>
    <w:rsid w:val="00282779"/>
    <w:rsid w:val="002943C6"/>
    <w:rsid w:val="00521FAD"/>
    <w:rsid w:val="00531690"/>
    <w:rsid w:val="006E2A9A"/>
    <w:rsid w:val="00C00250"/>
    <w:rsid w:val="00C63B03"/>
    <w:rsid w:val="00D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4C5B-5598-46D1-8E11-6EF74EF4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2017-09-18T12:15:00Z</cp:lastPrinted>
  <dcterms:created xsi:type="dcterms:W3CDTF">2017-09-18T11:48:00Z</dcterms:created>
  <dcterms:modified xsi:type="dcterms:W3CDTF">2017-09-19T11:08:00Z</dcterms:modified>
</cp:coreProperties>
</file>